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22EAF" w14:textId="0EAC1C25" w:rsidR="001E19F2" w:rsidRPr="00D154CB" w:rsidRDefault="00B3395B" w:rsidP="004904AE">
      <w:pPr>
        <w:spacing w:after="0" w:line="276" w:lineRule="auto"/>
        <w:jc w:val="left"/>
        <w:rPr>
          <w:rFonts w:ascii="Calibri Light" w:hAnsi="Calibri Light" w:cs="Calibri Light"/>
          <w:b/>
          <w:color w:val="000000" w:themeColor="text1"/>
        </w:rPr>
      </w:pPr>
      <w:r w:rsidRPr="00AE3CBB">
        <w:rPr>
          <w:noProof/>
          <w:color w:val="565656"/>
          <w:spacing w:val="-4"/>
        </w:rPr>
        <w:drawing>
          <wp:anchor distT="0" distB="0" distL="114300" distR="114300" simplePos="0" relativeHeight="251670528" behindDoc="0" locked="0" layoutInCell="1" allowOverlap="1" wp14:anchorId="462F5A5C" wp14:editId="71DD178C">
            <wp:simplePos x="0" y="0"/>
            <wp:positionH relativeFrom="column">
              <wp:posOffset>5157329</wp:posOffset>
            </wp:positionH>
            <wp:positionV relativeFrom="paragraph">
              <wp:posOffset>-106680</wp:posOffset>
            </wp:positionV>
            <wp:extent cx="1458877" cy="1470343"/>
            <wp:effectExtent l="0" t="0" r="1905" b="3175"/>
            <wp:wrapNone/>
            <wp:docPr id="427642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642754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87" t="11652" r="43782" b="29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877" cy="1470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54CB">
        <w:rPr>
          <w:rFonts w:ascii="Calibri Light" w:hAnsi="Calibri Light" w:cs="Calibri Light"/>
          <w:b/>
          <w:color w:val="0070C0"/>
          <w:sz w:val="50"/>
        </w:rPr>
        <w:t>Sofia Araujo</w:t>
      </w:r>
      <w:r w:rsidR="00113C79" w:rsidRPr="00D154CB">
        <w:rPr>
          <w:rFonts w:ascii="Calibri Light" w:hAnsi="Calibri Light" w:cs="Calibri Light"/>
          <w:b/>
          <w:color w:val="0070C0"/>
          <w:sz w:val="50"/>
        </w:rPr>
        <w:t xml:space="preserve"> </w:t>
      </w:r>
    </w:p>
    <w:p w14:paraId="1FD258AE" w14:textId="63A0C0DC" w:rsidR="00270635" w:rsidRDefault="00780C5E" w:rsidP="007A6B6E">
      <w:pPr>
        <w:spacing w:after="0" w:line="276" w:lineRule="auto"/>
        <w:ind w:right="72"/>
        <w:jc w:val="left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Munich</w:t>
      </w:r>
      <w:r w:rsidR="00245D65" w:rsidRPr="00D154CB">
        <w:rPr>
          <w:rFonts w:ascii="Calibri Light" w:hAnsi="Calibri Light" w:cs="Calibri Light"/>
          <w:color w:val="000000" w:themeColor="text1"/>
        </w:rPr>
        <w:t xml:space="preserve">, Germany | </w:t>
      </w:r>
      <w:r w:rsidR="008744F4" w:rsidRPr="00D154CB">
        <w:rPr>
          <w:rFonts w:ascii="Segoe UI Symbol" w:hAnsi="Segoe UI Symbol" w:cs="Segoe UI Symbol"/>
          <w:color w:val="000000" w:themeColor="text1"/>
        </w:rPr>
        <w:t>☏</w:t>
      </w:r>
      <w:r w:rsidR="008744F4" w:rsidRPr="00D154CB">
        <w:rPr>
          <w:rFonts w:ascii="Calibri Light" w:hAnsi="Calibri Light" w:cs="Calibri Light"/>
          <w:color w:val="000000" w:themeColor="text1"/>
        </w:rPr>
        <w:t xml:space="preserve"> +49 </w:t>
      </w:r>
      <w:r w:rsidR="00D154CB">
        <w:rPr>
          <w:rFonts w:ascii="Calibri Light" w:hAnsi="Calibri Light" w:cs="Calibri Light"/>
          <w:color w:val="000000" w:themeColor="text1"/>
        </w:rPr>
        <w:t>1511</w:t>
      </w:r>
      <w:r w:rsidR="007A7766">
        <w:rPr>
          <w:rFonts w:ascii="Calibri Light" w:hAnsi="Calibri Light" w:cs="Calibri Light"/>
          <w:color w:val="000000" w:themeColor="text1"/>
        </w:rPr>
        <w:t xml:space="preserve"> </w:t>
      </w:r>
      <w:r w:rsidR="00D154CB">
        <w:rPr>
          <w:rFonts w:ascii="Calibri Light" w:hAnsi="Calibri Light" w:cs="Calibri Light"/>
          <w:color w:val="000000" w:themeColor="text1"/>
        </w:rPr>
        <w:t>1238869</w:t>
      </w:r>
      <w:r w:rsidR="002C686F" w:rsidRPr="00D154CB">
        <w:rPr>
          <w:rFonts w:ascii="Calibri Light" w:hAnsi="Calibri Light" w:cs="Calibri Light"/>
          <w:color w:val="000000" w:themeColor="text1"/>
        </w:rPr>
        <w:t xml:space="preserve">  </w:t>
      </w:r>
    </w:p>
    <w:p w14:paraId="1FFD009F" w14:textId="02048D9A" w:rsidR="00DA142B" w:rsidRDefault="008744F4" w:rsidP="00270635">
      <w:pPr>
        <w:spacing w:after="0" w:line="276" w:lineRule="auto"/>
        <w:ind w:right="72"/>
        <w:jc w:val="left"/>
        <w:rPr>
          <w:rFonts w:ascii="Calibri Light" w:hAnsi="Calibri Light" w:cs="Calibri Light"/>
          <w:color w:val="000000" w:themeColor="text1"/>
        </w:rPr>
      </w:pPr>
      <w:r w:rsidRPr="00D154CB">
        <w:rPr>
          <w:rFonts w:ascii="Segoe UI Symbol" w:hAnsi="Segoe UI Symbol" w:cs="Segoe UI Symbol"/>
          <w:color w:val="000000" w:themeColor="text1"/>
        </w:rPr>
        <w:t>✉</w:t>
      </w:r>
      <w:r w:rsidRPr="00D154CB">
        <w:rPr>
          <w:rFonts w:ascii="Calibri Light" w:hAnsi="Calibri Light" w:cs="Calibri Light"/>
          <w:color w:val="000000" w:themeColor="text1"/>
        </w:rPr>
        <w:t xml:space="preserve"> </w:t>
      </w:r>
      <w:hyperlink r:id="rId7" w:history="1">
        <w:r w:rsidR="007A6B6E" w:rsidRPr="00296657">
          <w:rPr>
            <w:rStyle w:val="Hyperlink"/>
            <w:rFonts w:ascii="Calibri Light" w:hAnsi="Calibri Light" w:cs="Calibri Light"/>
          </w:rPr>
          <w:t>soa9497@thi.de</w:t>
        </w:r>
      </w:hyperlink>
      <w:r w:rsidR="007A6B6E">
        <w:rPr>
          <w:rFonts w:ascii="Calibri Light" w:hAnsi="Calibri Light" w:cs="Calibri Light"/>
          <w:color w:val="000000" w:themeColor="text1"/>
        </w:rPr>
        <w:t xml:space="preserve"> </w:t>
      </w:r>
      <w:r w:rsidR="007A6B6E" w:rsidRPr="003922F9">
        <w:rPr>
          <w:rFonts w:ascii="Calibri Light" w:hAnsi="Calibri Light" w:cs="Calibri Light"/>
          <w:color w:val="000000" w:themeColor="text1"/>
        </w:rPr>
        <w:t>|</w:t>
      </w:r>
      <w:r w:rsidR="007A6B6E">
        <w:rPr>
          <w:rFonts w:ascii="Calibri Light" w:hAnsi="Calibri Light" w:cs="Calibri Light"/>
          <w:color w:val="000000" w:themeColor="text1"/>
        </w:rPr>
        <w:t xml:space="preserve"> </w:t>
      </w:r>
      <w:r w:rsidR="002C686F" w:rsidRPr="003922F9">
        <w:rPr>
          <w:rFonts w:ascii="Calibri Light" w:hAnsi="Calibri Light" w:cs="Calibri Light"/>
          <w:color w:val="000000" w:themeColor="text1"/>
        </w:rPr>
        <w:t>Nationality: Peruvian</w:t>
      </w:r>
    </w:p>
    <w:p w14:paraId="3511C1B2" w14:textId="46C3A6CA" w:rsidR="004904AE" w:rsidRDefault="004904AE" w:rsidP="00270635">
      <w:pPr>
        <w:spacing w:after="0" w:line="276" w:lineRule="auto"/>
        <w:ind w:left="0" w:firstLine="0"/>
        <w:jc w:val="left"/>
        <w:rPr>
          <w:rFonts w:ascii="Calibri Light" w:hAnsi="Calibri Light" w:cs="Calibri Light"/>
          <w:color w:val="000000" w:themeColor="text1"/>
        </w:rPr>
      </w:pPr>
    </w:p>
    <w:p w14:paraId="6C43760B" w14:textId="77777777" w:rsidR="00270635" w:rsidRPr="004904AE" w:rsidRDefault="00270635" w:rsidP="00270635">
      <w:pPr>
        <w:spacing w:after="0" w:line="276" w:lineRule="auto"/>
        <w:ind w:left="0" w:firstLine="0"/>
        <w:jc w:val="left"/>
        <w:rPr>
          <w:rFonts w:ascii="Calibri Light" w:hAnsi="Calibri Light" w:cs="Calibri Light"/>
          <w:color w:val="000000" w:themeColor="text1"/>
        </w:rPr>
      </w:pPr>
    </w:p>
    <w:p w14:paraId="11A710CB" w14:textId="26A7CE8F" w:rsidR="001E19F2" w:rsidRDefault="004904AE" w:rsidP="004904AE">
      <w:pPr>
        <w:pStyle w:val="Heading1"/>
        <w:spacing w:line="276" w:lineRule="auto"/>
        <w:ind w:left="2"/>
        <w:rPr>
          <w:rFonts w:ascii="Calibri Light" w:hAnsi="Calibri Light" w:cs="Calibri Light"/>
          <w:color w:val="0070C0"/>
          <w:sz w:val="28"/>
          <w:szCs w:val="28"/>
        </w:rPr>
      </w:pPr>
      <w:r w:rsidRPr="004904AE">
        <w:rPr>
          <w:rFonts w:ascii="Calibri Light" w:hAnsi="Calibri Light" w:cs="Calibri Light"/>
          <w:noProof/>
        </w:rPr>
        <w:drawing>
          <wp:anchor distT="0" distB="0" distL="114300" distR="114300" simplePos="0" relativeHeight="251662336" behindDoc="1" locked="0" layoutInCell="1" allowOverlap="1" wp14:anchorId="3D7FE51E" wp14:editId="6BA3CEA3">
            <wp:simplePos x="0" y="0"/>
            <wp:positionH relativeFrom="column">
              <wp:posOffset>-635</wp:posOffset>
            </wp:positionH>
            <wp:positionV relativeFrom="paragraph">
              <wp:posOffset>229870</wp:posOffset>
            </wp:positionV>
            <wp:extent cx="6645910" cy="8255"/>
            <wp:effectExtent l="0" t="0" r="0" b="0"/>
            <wp:wrapNone/>
            <wp:docPr id="13821" name="Picture 138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1" name="Picture 138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04AE">
        <w:rPr>
          <w:rFonts w:ascii="Calibri Light" w:hAnsi="Calibri Light" w:cs="Calibri Light"/>
          <w:color w:val="0070C0"/>
          <w:sz w:val="28"/>
          <w:szCs w:val="28"/>
        </w:rPr>
        <w:t>Professional Profile</w:t>
      </w:r>
    </w:p>
    <w:p w14:paraId="499078D5" w14:textId="1B3FC399" w:rsidR="004904AE" w:rsidRPr="00856144" w:rsidRDefault="00F961E6" w:rsidP="00A238A8">
      <w:pPr>
        <w:spacing w:after="0" w:line="276" w:lineRule="auto"/>
        <w:ind w:left="-1" w:firstLine="0"/>
        <w:rPr>
          <w:rFonts w:ascii="Calibri Light" w:hAnsi="Calibri Light" w:cs="Calibri Light"/>
          <w:color w:val="000000" w:themeColor="text1"/>
        </w:rPr>
      </w:pP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Master’s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student</w:t>
      </w:r>
      <w:r>
        <w:t xml:space="preserve"> in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Retail</w:t>
      </w:r>
      <w:r>
        <w:t xml:space="preserve"> and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Consumer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Management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with</w:t>
      </w:r>
      <w:r>
        <w:t xml:space="preserve"> 6+ years of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experience</w:t>
      </w:r>
      <w:r>
        <w:t xml:space="preserve"> in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marketing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brand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communication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CRM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and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digital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campaign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management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across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automotive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retail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and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B2B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environments</w:t>
      </w:r>
      <w:r>
        <w:t xml:space="preserve">.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Strong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background</w:t>
      </w:r>
      <w:r>
        <w:t xml:space="preserve"> in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vehicle</w:t>
      </w:r>
      <w:r>
        <w:t xml:space="preserve"> sales,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aftersales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spare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parts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and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automotive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aftermarket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with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experience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in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influencer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marketing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content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creation</w:t>
      </w:r>
      <w:r>
        <w:t xml:space="preserve">, social media,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paid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digital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campaigns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PR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support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dealer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communication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and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customer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lifecycle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initiatives</w:t>
      </w:r>
      <w:r>
        <w:t xml:space="preserve">.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Skilled</w:t>
      </w:r>
      <w:r>
        <w:t xml:space="preserve"> at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coordinating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agencies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internal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stakeholders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and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commercial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teams</w:t>
      </w:r>
      <w:r>
        <w:t xml:space="preserve"> to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deliver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engaging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brand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experiences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strengthen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customer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engagement</w:t>
      </w:r>
      <w:r>
        <w:t xml:space="preserve">,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and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support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business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growth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through</w:t>
      </w:r>
      <w:r>
        <w:t xml:space="preserve"> data-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driven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marketing</w:t>
      </w:r>
      <w:r>
        <w:t xml:space="preserve"> </w:t>
      </w:r>
      <w:r w:rsidRPr="00F961E6">
        <w:rPr>
          <w:rFonts w:ascii="Calibri Light" w:hAnsi="Calibri Light" w:cs="Calibri Light"/>
          <w:bCs/>
          <w:color w:val="000000" w:themeColor="text1"/>
          <w:szCs w:val="22"/>
        </w:rPr>
        <w:t>actions</w:t>
      </w:r>
      <w:r>
        <w:t>. </w:t>
      </w:r>
    </w:p>
    <w:p w14:paraId="0AE88109" w14:textId="4D1283F2" w:rsidR="00992156" w:rsidRPr="004904AE" w:rsidRDefault="00992156" w:rsidP="00992156">
      <w:pPr>
        <w:pStyle w:val="Heading1"/>
        <w:spacing w:before="240" w:line="276" w:lineRule="auto"/>
        <w:ind w:left="2"/>
        <w:rPr>
          <w:rFonts w:ascii="Calibri Light" w:hAnsi="Calibri Light" w:cs="Calibri Light"/>
          <w:color w:val="0070C0"/>
        </w:rPr>
      </w:pPr>
      <w:r w:rsidRPr="004904AE">
        <w:rPr>
          <w:rFonts w:ascii="Calibri Light" w:hAnsi="Calibri Light" w:cs="Calibri Light"/>
          <w:color w:val="0070C0"/>
        </w:rPr>
        <w:t>Education</w:t>
      </w:r>
      <w:r w:rsidR="00B02F2C">
        <w:rPr>
          <w:rFonts w:ascii="Calibri Light" w:hAnsi="Calibri Light" w:cs="Calibri Light"/>
          <w:color w:val="0070C0"/>
        </w:rPr>
        <w:tab/>
      </w:r>
    </w:p>
    <w:tbl>
      <w:tblPr>
        <w:tblStyle w:val="TableGrid0"/>
        <w:tblW w:w="502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6839"/>
        <w:gridCol w:w="3679"/>
      </w:tblGrid>
      <w:tr w:rsidR="00992156" w:rsidRPr="003922F9" w14:paraId="6CA78D7F" w14:textId="77777777" w:rsidTr="00B3395B">
        <w:trPr>
          <w:trHeight w:val="315"/>
        </w:trPr>
        <w:tc>
          <w:tcPr>
            <w:tcW w:w="3251" w:type="pct"/>
            <w:tcBorders>
              <w:top w:val="single" w:sz="4" w:space="0" w:color="0070C0"/>
            </w:tcBorders>
          </w:tcPr>
          <w:p w14:paraId="14AAF2E4" w14:textId="77777777" w:rsidR="00992156" w:rsidRPr="003922F9" w:rsidRDefault="00992156" w:rsidP="000D56E4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proofErr w:type="spellStart"/>
            <w:r w:rsidRPr="003922F9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Technische</w:t>
            </w:r>
            <w:proofErr w:type="spellEnd"/>
            <w:r w:rsidRPr="003922F9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 xml:space="preserve"> Hochschule Ingolstadt</w:t>
            </w:r>
          </w:p>
        </w:tc>
        <w:tc>
          <w:tcPr>
            <w:tcW w:w="1749" w:type="pct"/>
            <w:tcBorders>
              <w:top w:val="single" w:sz="4" w:space="0" w:color="0070C0"/>
            </w:tcBorders>
          </w:tcPr>
          <w:p w14:paraId="7D34C647" w14:textId="77777777" w:rsidR="00992156" w:rsidRPr="003922F9" w:rsidRDefault="00992156" w:rsidP="000D56E4">
            <w:pPr>
              <w:spacing w:after="0" w:line="276" w:lineRule="auto"/>
              <w:ind w:left="0" w:firstLine="0"/>
              <w:jc w:val="right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 w:rsidRPr="003922F9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Ingolstadt, Germany</w:t>
            </w:r>
          </w:p>
        </w:tc>
      </w:tr>
      <w:tr w:rsidR="00992156" w:rsidRPr="003922F9" w14:paraId="5115CB40" w14:textId="77777777" w:rsidTr="00B3395B">
        <w:trPr>
          <w:trHeight w:val="315"/>
        </w:trPr>
        <w:tc>
          <w:tcPr>
            <w:tcW w:w="3251" w:type="pct"/>
          </w:tcPr>
          <w:p w14:paraId="72EC3D24" w14:textId="791F1B29" w:rsidR="00992156" w:rsidRPr="003922F9" w:rsidRDefault="00992156" w:rsidP="000D56E4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</w:pPr>
            <w:r w:rsidRPr="003922F9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M.A. in Retail &amp; Consumer Management (In progress)</w:t>
            </w:r>
          </w:p>
        </w:tc>
        <w:tc>
          <w:tcPr>
            <w:tcW w:w="1749" w:type="pct"/>
          </w:tcPr>
          <w:p w14:paraId="6BF27F98" w14:textId="74947DF1" w:rsidR="00992156" w:rsidRPr="003922F9" w:rsidRDefault="00992156" w:rsidP="000D56E4">
            <w:pPr>
              <w:spacing w:after="0" w:line="276" w:lineRule="auto"/>
              <w:ind w:left="0" w:firstLine="0"/>
              <w:jc w:val="right"/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</w:pPr>
            <w:r w:rsidRPr="003922F9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10/2024</w:t>
            </w:r>
            <w:r w:rsidR="004202AF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 xml:space="preserve"> </w:t>
            </w:r>
            <w:r w:rsidRPr="003922F9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–</w:t>
            </w:r>
            <w:r w:rsidR="004202AF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 xml:space="preserve"> 12</w:t>
            </w:r>
            <w:r w:rsidRPr="003922F9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/202</w:t>
            </w:r>
            <w:r w:rsidR="004202AF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6</w:t>
            </w:r>
          </w:p>
        </w:tc>
      </w:tr>
      <w:tr w:rsidR="00992156" w:rsidRPr="003922F9" w14:paraId="54428E16" w14:textId="77777777" w:rsidTr="00B3395B">
        <w:trPr>
          <w:trHeight w:val="557"/>
        </w:trPr>
        <w:tc>
          <w:tcPr>
            <w:tcW w:w="3251" w:type="pct"/>
          </w:tcPr>
          <w:p w14:paraId="4AFBCC9C" w14:textId="70562461" w:rsidR="00992156" w:rsidRPr="003922F9" w:rsidRDefault="008237CC" w:rsidP="000D56E4">
            <w:pPr>
              <w:spacing w:before="240" w:after="0" w:line="276" w:lineRule="auto"/>
              <w:ind w:left="0" w:firstLine="0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Pontifical Catholic University of Peru</w:t>
            </w:r>
          </w:p>
        </w:tc>
        <w:tc>
          <w:tcPr>
            <w:tcW w:w="1749" w:type="pct"/>
          </w:tcPr>
          <w:p w14:paraId="38E56AE4" w14:textId="77777777" w:rsidR="00992156" w:rsidRPr="003922F9" w:rsidRDefault="00992156" w:rsidP="000D56E4">
            <w:pPr>
              <w:spacing w:before="240" w:after="0" w:line="276" w:lineRule="auto"/>
              <w:ind w:left="0" w:firstLine="0"/>
              <w:jc w:val="right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 w:rsidRPr="003922F9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Lima, Peru</w:t>
            </w:r>
          </w:p>
        </w:tc>
      </w:tr>
      <w:tr w:rsidR="00992156" w:rsidRPr="003922F9" w14:paraId="3E237904" w14:textId="77777777" w:rsidTr="00B3395B">
        <w:trPr>
          <w:trHeight w:val="334"/>
        </w:trPr>
        <w:tc>
          <w:tcPr>
            <w:tcW w:w="3251" w:type="pct"/>
          </w:tcPr>
          <w:p w14:paraId="1851B2FE" w14:textId="32021B7A" w:rsidR="00992156" w:rsidRPr="003922F9" w:rsidRDefault="00992156" w:rsidP="000D56E4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</w:pPr>
            <w:r w:rsidRPr="003922F9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B</w:t>
            </w:r>
            <w:r w:rsidR="008237CC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achelor of Business Administration</w:t>
            </w:r>
          </w:p>
        </w:tc>
        <w:tc>
          <w:tcPr>
            <w:tcW w:w="1749" w:type="pct"/>
          </w:tcPr>
          <w:p w14:paraId="114C7B50" w14:textId="2EB353F4" w:rsidR="00992156" w:rsidRPr="003922F9" w:rsidRDefault="00992156" w:rsidP="000D56E4">
            <w:pPr>
              <w:spacing w:after="0" w:line="276" w:lineRule="auto"/>
              <w:ind w:left="0" w:firstLine="0"/>
              <w:jc w:val="right"/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</w:pPr>
            <w:r w:rsidRPr="003922F9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03/201</w:t>
            </w:r>
            <w:r w:rsidR="008237CC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2</w:t>
            </w:r>
            <w:r w:rsidR="004202AF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 xml:space="preserve"> </w:t>
            </w:r>
            <w:r w:rsidRPr="003922F9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–</w:t>
            </w:r>
            <w:r w:rsidR="004202AF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 xml:space="preserve"> </w:t>
            </w:r>
            <w:r w:rsidR="008237CC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07</w:t>
            </w:r>
            <w:r w:rsidRPr="003922F9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/20</w:t>
            </w:r>
            <w:r w:rsidR="008237CC">
              <w:rPr>
                <w:rFonts w:ascii="Calibri Light" w:hAnsi="Calibri Light" w:cs="Calibri Light"/>
                <w:bCs/>
                <w:i/>
                <w:iCs/>
                <w:color w:val="000000" w:themeColor="text1"/>
                <w:szCs w:val="22"/>
              </w:rPr>
              <w:t>18</w:t>
            </w:r>
          </w:p>
        </w:tc>
      </w:tr>
    </w:tbl>
    <w:p w14:paraId="7C3898A3" w14:textId="77777777" w:rsidR="00A238A8" w:rsidRPr="004904AE" w:rsidRDefault="00A238A8" w:rsidP="00A238A8">
      <w:pPr>
        <w:pStyle w:val="Heading1"/>
        <w:spacing w:before="240" w:line="276" w:lineRule="auto"/>
        <w:ind w:left="2"/>
        <w:rPr>
          <w:rFonts w:ascii="Calibri Light" w:hAnsi="Calibri Light" w:cs="Calibri Light"/>
          <w:color w:val="0070C0"/>
          <w:sz w:val="28"/>
          <w:szCs w:val="28"/>
        </w:rPr>
      </w:pPr>
      <w:r w:rsidRPr="004904AE">
        <w:rPr>
          <w:rFonts w:ascii="Calibri Light" w:hAnsi="Calibri Light" w:cs="Calibri Light"/>
          <w:color w:val="0070C0"/>
          <w:sz w:val="28"/>
          <w:szCs w:val="28"/>
        </w:rPr>
        <w:t>Skills</w:t>
      </w:r>
    </w:p>
    <w:tbl>
      <w:tblPr>
        <w:tblStyle w:val="TableGrid0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8482"/>
      </w:tblGrid>
      <w:tr w:rsidR="00A238A8" w:rsidRPr="004904AE" w14:paraId="327386EB" w14:textId="77777777" w:rsidTr="00986C4A">
        <w:tc>
          <w:tcPr>
            <w:tcW w:w="948" w:type="pct"/>
            <w:tcBorders>
              <w:top w:val="single" w:sz="4" w:space="0" w:color="0070C0"/>
              <w:bottom w:val="single" w:sz="4" w:space="0" w:color="F2F2F2" w:themeColor="background1" w:themeShade="F2"/>
            </w:tcBorders>
          </w:tcPr>
          <w:p w14:paraId="2244AC2A" w14:textId="77777777" w:rsidR="00A238A8" w:rsidRPr="003922F9" w:rsidRDefault="00A238A8" w:rsidP="00A238A8">
            <w:pPr>
              <w:spacing w:line="276" w:lineRule="auto"/>
              <w:ind w:left="0" w:firstLine="0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 w:rsidRPr="003922F9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Languages</w:t>
            </w:r>
          </w:p>
        </w:tc>
        <w:tc>
          <w:tcPr>
            <w:tcW w:w="4052" w:type="pct"/>
            <w:tcBorders>
              <w:top w:val="single" w:sz="4" w:space="0" w:color="0070C0"/>
              <w:bottom w:val="single" w:sz="4" w:space="0" w:color="F2F2F2" w:themeColor="background1" w:themeShade="F2"/>
            </w:tcBorders>
          </w:tcPr>
          <w:p w14:paraId="3F8D7FFB" w14:textId="5C8559B1" w:rsidR="00A238A8" w:rsidRPr="003922F9" w:rsidRDefault="00A238A8" w:rsidP="00A238A8">
            <w:pPr>
              <w:spacing w:line="276" w:lineRule="auto"/>
              <w:ind w:left="0" w:firstLine="0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 w:rsidRPr="003922F9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Spanish (native), English (C1), German (B1, </w:t>
            </w:r>
            <w:r w:rsidR="008237C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currently studying</w:t>
            </w:r>
            <w:r w:rsidRPr="003922F9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), Portuguese (</w:t>
            </w:r>
            <w:r w:rsidR="008237C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C1</w:t>
            </w:r>
            <w:r w:rsidRPr="003922F9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).</w:t>
            </w:r>
          </w:p>
        </w:tc>
      </w:tr>
      <w:tr w:rsidR="00A238A8" w:rsidRPr="004904AE" w14:paraId="14B20A04" w14:textId="77777777" w:rsidTr="00986C4A">
        <w:tc>
          <w:tcPr>
            <w:tcW w:w="948" w:type="pct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150BAAD5" w14:textId="77777777" w:rsidR="00A238A8" w:rsidRPr="003922F9" w:rsidRDefault="00A238A8" w:rsidP="00A238A8">
            <w:pPr>
              <w:spacing w:line="276" w:lineRule="auto"/>
              <w:ind w:left="-8" w:firstLine="0"/>
              <w:rPr>
                <w:rFonts w:ascii="Calibri Light" w:hAnsi="Calibri Light" w:cs="Calibri Light"/>
                <w:color w:val="000000" w:themeColor="text1"/>
                <w:szCs w:val="22"/>
              </w:rPr>
            </w:pPr>
            <w:r w:rsidRPr="003922F9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Technical</w:t>
            </w:r>
          </w:p>
        </w:tc>
        <w:tc>
          <w:tcPr>
            <w:tcW w:w="4052" w:type="pct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7BA56F76" w14:textId="4AB4EB99" w:rsidR="00A238A8" w:rsidRPr="003922F9" w:rsidRDefault="00A238A8" w:rsidP="00A238A8">
            <w:pPr>
              <w:spacing w:line="276" w:lineRule="auto"/>
              <w:ind w:left="-8" w:firstLine="0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 w:rsidRPr="00A238A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Advanced: MS Office Suite (Excel advanced, PowerPoint, Word), Power BI, </w:t>
            </w:r>
            <w:r w:rsidR="000D7E91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Adobe Illustrator, </w:t>
            </w:r>
            <w:r w:rsidRPr="00A238A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CRM</w:t>
            </w:r>
            <w:r w:rsidR="008237C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system</w:t>
            </w:r>
            <w:r w:rsidRPr="00A238A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 Google Analytics</w:t>
            </w:r>
            <w:r w:rsidR="000D7E91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, Google Ads (SEO, </w:t>
            </w:r>
            <w:proofErr w:type="gramStart"/>
            <w:r w:rsidR="000D7E91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SEM)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|</w:t>
            </w:r>
            <w:proofErr w:type="gramEnd"/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A238A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Basic: </w:t>
            </w:r>
            <w:r w:rsidR="000D7E91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Python and </w:t>
            </w:r>
            <w:r w:rsidRPr="00A238A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SAP</w:t>
            </w:r>
            <w:r w:rsidR="000D7E91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Business One</w:t>
            </w:r>
          </w:p>
        </w:tc>
      </w:tr>
      <w:tr w:rsidR="00A238A8" w:rsidRPr="004904AE" w14:paraId="27FAF556" w14:textId="77777777" w:rsidTr="00986C4A">
        <w:tc>
          <w:tcPr>
            <w:tcW w:w="948" w:type="pct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0D36F095" w14:textId="77777777" w:rsidR="00A238A8" w:rsidRPr="003922F9" w:rsidRDefault="00A238A8" w:rsidP="00A238A8">
            <w:pPr>
              <w:spacing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3922F9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Soft Skills</w:t>
            </w:r>
          </w:p>
        </w:tc>
        <w:tc>
          <w:tcPr>
            <w:tcW w:w="4052" w:type="pct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0FB82F4A" w14:textId="63EF86AA" w:rsidR="00A238A8" w:rsidRPr="003922F9" w:rsidRDefault="00A238A8" w:rsidP="00A238A8">
            <w:pPr>
              <w:spacing w:line="276" w:lineRule="auto"/>
              <w:ind w:left="0" w:firstLine="0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 w:rsidRPr="00A238A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Excellent communicator · Proactive and detail-oriented · </w:t>
            </w:r>
            <w:r w:rsidR="007A7766" w:rsidRPr="007A7766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Creativity</w:t>
            </w:r>
            <w:r w:rsidR="007A7766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A238A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· Strong team player · Culturally adaptable · Customer-oriented mindset · Analytical and data-driven mindset</w:t>
            </w:r>
          </w:p>
        </w:tc>
      </w:tr>
    </w:tbl>
    <w:p w14:paraId="2CE27191" w14:textId="4550A1CC" w:rsidR="00EB5F56" w:rsidRPr="004904AE" w:rsidRDefault="00220BB5" w:rsidP="003922F9">
      <w:pPr>
        <w:pStyle w:val="Heading1"/>
        <w:spacing w:before="240" w:line="276" w:lineRule="auto"/>
        <w:ind w:left="2"/>
        <w:rPr>
          <w:rFonts w:ascii="Calibri Light" w:hAnsi="Calibri Light" w:cs="Calibri Light"/>
          <w:color w:val="0070C0"/>
        </w:rPr>
      </w:pPr>
      <w:r w:rsidRPr="004904AE">
        <w:rPr>
          <w:rFonts w:ascii="Calibri Light" w:hAnsi="Calibri Light" w:cs="Calibri Light"/>
          <w:color w:val="0070C0"/>
        </w:rPr>
        <w:t>Relevant</w:t>
      </w:r>
      <w:r w:rsidR="00EB5F56" w:rsidRPr="004904AE">
        <w:rPr>
          <w:rFonts w:ascii="Calibri Light" w:hAnsi="Calibri Light" w:cs="Calibri Light"/>
          <w:color w:val="0070C0"/>
        </w:rPr>
        <w:t xml:space="preserve"> Experience</w:t>
      </w:r>
    </w:p>
    <w:tbl>
      <w:tblPr>
        <w:tblStyle w:val="TableGrid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3"/>
        <w:gridCol w:w="3713"/>
      </w:tblGrid>
      <w:tr w:rsidR="004904AE" w:rsidRPr="004904AE" w14:paraId="13DB8967" w14:textId="77777777" w:rsidTr="003922F9">
        <w:tc>
          <w:tcPr>
            <w:tcW w:w="3226" w:type="pct"/>
            <w:tcBorders>
              <w:top w:val="single" w:sz="4" w:space="0" w:color="0070C0"/>
            </w:tcBorders>
          </w:tcPr>
          <w:p w14:paraId="1AC2009D" w14:textId="3DBBE58E" w:rsidR="004904AE" w:rsidRPr="004904AE" w:rsidRDefault="000A305C" w:rsidP="004904AE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Birkenstock</w:t>
            </w:r>
          </w:p>
        </w:tc>
        <w:tc>
          <w:tcPr>
            <w:tcW w:w="1774" w:type="pct"/>
            <w:tcBorders>
              <w:top w:val="single" w:sz="4" w:space="0" w:color="0070C0"/>
            </w:tcBorders>
          </w:tcPr>
          <w:p w14:paraId="1F9E381E" w14:textId="7B894AAF" w:rsidR="004904AE" w:rsidRPr="004904AE" w:rsidRDefault="00CE0686" w:rsidP="004904AE">
            <w:pPr>
              <w:spacing w:after="0" w:line="276" w:lineRule="auto"/>
              <w:ind w:left="0" w:firstLine="0"/>
              <w:jc w:val="right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Munich</w:t>
            </w:r>
            <w:r w:rsidR="004904AE" w:rsidRPr="004904AE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 xml:space="preserve">, </w:t>
            </w:r>
            <w:r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Germany</w:t>
            </w:r>
          </w:p>
        </w:tc>
      </w:tr>
      <w:tr w:rsidR="003922F9" w:rsidRPr="004904AE" w14:paraId="4EA733AE" w14:textId="77777777" w:rsidTr="003922F9">
        <w:tc>
          <w:tcPr>
            <w:tcW w:w="3226" w:type="pct"/>
          </w:tcPr>
          <w:p w14:paraId="7AA6CD88" w14:textId="405115B5" w:rsidR="004904AE" w:rsidRPr="004904AE" w:rsidRDefault="000A305C" w:rsidP="004904AE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>
              <w:rPr>
                <w:rFonts w:ascii="Calibri Light" w:hAnsi="Calibri Light" w:cs="Calibri Light"/>
                <w:b/>
                <w:color w:val="0070C0"/>
                <w:szCs w:val="22"/>
              </w:rPr>
              <w:t>Working Student SEO / SEA</w:t>
            </w:r>
          </w:p>
        </w:tc>
        <w:tc>
          <w:tcPr>
            <w:tcW w:w="1774" w:type="pct"/>
          </w:tcPr>
          <w:p w14:paraId="6C27D1C4" w14:textId="25AB0250" w:rsidR="004904AE" w:rsidRPr="004904AE" w:rsidRDefault="004904AE" w:rsidP="004904AE">
            <w:pPr>
              <w:spacing w:after="0" w:line="276" w:lineRule="auto"/>
              <w:ind w:left="0" w:firstLine="0"/>
              <w:jc w:val="right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0</w:t>
            </w:r>
            <w:r w:rsidR="00CE0686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1</w:t>
            </w:r>
            <w:r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/202</w:t>
            </w:r>
            <w:r w:rsidR="00CE0686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6</w:t>
            </w:r>
            <w:r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– </w:t>
            </w:r>
            <w:r w:rsidR="00CE0686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Current</w:t>
            </w:r>
          </w:p>
        </w:tc>
      </w:tr>
      <w:tr w:rsidR="004904AE" w:rsidRPr="004904AE" w14:paraId="63CEA657" w14:textId="77777777" w:rsidTr="003922F9">
        <w:tc>
          <w:tcPr>
            <w:tcW w:w="5000" w:type="pct"/>
            <w:gridSpan w:val="2"/>
          </w:tcPr>
          <w:p w14:paraId="023EF10F" w14:textId="21AD6EFF" w:rsidR="00856144" w:rsidRPr="006B7BB2" w:rsidRDefault="00856144" w:rsidP="006B7BB2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058F06B9" w14:textId="2E975398" w:rsidR="00856144" w:rsidRPr="000703A5" w:rsidRDefault="000703A5" w:rsidP="00856144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Support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digital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marketing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e-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commerce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activities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by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coordinating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content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implementation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across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SEO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category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pages</w:t>
            </w:r>
            <w:r>
              <w:t xml:space="preserve">,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blog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posts</w:t>
            </w:r>
            <w:r>
              <w:t xml:space="preserve">,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YouTube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assets</w:t>
            </w:r>
            <w:r>
              <w:t xml:space="preserve">,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display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advertising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materials</w:t>
            </w:r>
            <w:r>
              <w:t>.</w:t>
            </w:r>
          </w:p>
          <w:p w14:paraId="3231DEC3" w14:textId="257EDEF5" w:rsidR="000703A5" w:rsidRPr="006B7BB2" w:rsidRDefault="006B7BB2" w:rsidP="00856144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Assist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with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campaign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management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workflows</w:t>
            </w:r>
            <w:r>
              <w:t xml:space="preserve">,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including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content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review</w:t>
            </w:r>
            <w:r>
              <w:t xml:space="preserve">,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asset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organization</w:t>
            </w:r>
            <w:r>
              <w:t xml:space="preserve">,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ticket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updates</w:t>
            </w:r>
            <w:r>
              <w:t xml:space="preserve">, </w:t>
            </w:r>
            <w:r w:rsidRPr="00C46B5A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coordination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with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the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digital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marketing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team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to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ensure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timely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execution</w:t>
            </w:r>
            <w:r>
              <w:t>.</w:t>
            </w:r>
          </w:p>
          <w:p w14:paraId="0F20439D" w14:textId="683C686C" w:rsidR="004A76A4" w:rsidRPr="006B7BB2" w:rsidRDefault="006B7BB2" w:rsidP="006B7BB2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Analyze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campaign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channel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performance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KPIs</w:t>
            </w:r>
            <w:r>
              <w:t xml:space="preserve"> to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support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optimization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initiatives</w:t>
            </w:r>
            <w:r>
              <w:t xml:space="preserve">,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improve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digital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visibility</w:t>
            </w:r>
            <w:r>
              <w:t xml:space="preserve">,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strengthen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data</w:t>
            </w:r>
            <w:r>
              <w:t>-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driven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marketing</w:t>
            </w:r>
            <w:r>
              <w:t xml:space="preserve"> </w:t>
            </w:r>
            <w:r w:rsidRPr="006B7BB2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decisions</w:t>
            </w:r>
            <w:r>
              <w:t>.</w:t>
            </w:r>
          </w:p>
        </w:tc>
      </w:tr>
      <w:tr w:rsidR="004904AE" w:rsidRPr="004904AE" w14:paraId="266CADB2" w14:textId="77777777" w:rsidTr="003922F9">
        <w:tc>
          <w:tcPr>
            <w:tcW w:w="3226" w:type="pct"/>
          </w:tcPr>
          <w:p w14:paraId="50EEF318" w14:textId="5D06CA72" w:rsidR="00220BB5" w:rsidRPr="004904AE" w:rsidRDefault="00CE0686" w:rsidP="004904AE">
            <w:pPr>
              <w:spacing w:before="240" w:after="0" w:line="276" w:lineRule="auto"/>
              <w:ind w:left="0" w:firstLine="0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Triton Trading</w:t>
            </w:r>
          </w:p>
        </w:tc>
        <w:tc>
          <w:tcPr>
            <w:tcW w:w="1774" w:type="pct"/>
          </w:tcPr>
          <w:p w14:paraId="79F0D01C" w14:textId="05DC3D57" w:rsidR="00EB5F56" w:rsidRPr="004904AE" w:rsidRDefault="00D17F2A" w:rsidP="003922F9">
            <w:pPr>
              <w:spacing w:before="240" w:after="0" w:line="276" w:lineRule="auto"/>
              <w:ind w:left="0" w:firstLine="0"/>
              <w:jc w:val="right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 w:rsidRPr="004904AE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Lima, Peru</w:t>
            </w:r>
          </w:p>
        </w:tc>
      </w:tr>
      <w:tr w:rsidR="004904AE" w:rsidRPr="004904AE" w14:paraId="16B9EF86" w14:textId="77777777" w:rsidTr="003922F9">
        <w:tc>
          <w:tcPr>
            <w:tcW w:w="3226" w:type="pct"/>
          </w:tcPr>
          <w:p w14:paraId="5C471BE5" w14:textId="40A89DB0" w:rsidR="00EB5F56" w:rsidRPr="004904AE" w:rsidRDefault="00CE0686" w:rsidP="004904AE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>
              <w:rPr>
                <w:rFonts w:ascii="Calibri Light" w:hAnsi="Calibri Light" w:cs="Calibri Light"/>
                <w:b/>
                <w:color w:val="0070C0"/>
                <w:szCs w:val="22"/>
              </w:rPr>
              <w:t>Commercial Analyst</w:t>
            </w:r>
          </w:p>
        </w:tc>
        <w:tc>
          <w:tcPr>
            <w:tcW w:w="1774" w:type="pct"/>
          </w:tcPr>
          <w:p w14:paraId="5BFD1294" w14:textId="77777777" w:rsidR="00EB5F56" w:rsidRDefault="00CE0686" w:rsidP="004904AE">
            <w:pPr>
              <w:spacing w:after="0" w:line="276" w:lineRule="auto"/>
              <w:ind w:left="0" w:firstLine="0"/>
              <w:jc w:val="right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06</w:t>
            </w:r>
            <w:r w:rsidR="00111128"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/20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23 </w:t>
            </w:r>
            <w:r w:rsidR="00111128"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–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="00220BB5"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0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9</w:t>
            </w:r>
            <w:r w:rsidR="00220BB5"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/202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4</w:t>
            </w:r>
          </w:p>
          <w:p w14:paraId="2F0610A9" w14:textId="650B6FE7" w:rsidR="00C46B5A" w:rsidRPr="004904AE" w:rsidRDefault="00C46B5A" w:rsidP="004904AE">
            <w:pPr>
              <w:spacing w:after="0" w:line="276" w:lineRule="auto"/>
              <w:ind w:left="0" w:firstLine="0"/>
              <w:jc w:val="right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</w:tc>
      </w:tr>
      <w:tr w:rsidR="004904AE" w:rsidRPr="00135942" w14:paraId="428CB8D1" w14:textId="77777777" w:rsidTr="003922F9">
        <w:tc>
          <w:tcPr>
            <w:tcW w:w="5000" w:type="pct"/>
            <w:gridSpan w:val="2"/>
          </w:tcPr>
          <w:p w14:paraId="30DA5016" w14:textId="1A521F6D" w:rsidR="00856144" w:rsidRPr="003F51F3" w:rsidRDefault="003F51F3" w:rsidP="003F51F3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Led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the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company</w:t>
            </w:r>
            <w:r>
              <w:t>-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wide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implementation</w:t>
            </w:r>
            <w:r>
              <w:t xml:space="preserve"> of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CRM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One</w:t>
            </w:r>
            <w:r w:rsidR="00224EC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coordinating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international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consultants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internal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stakeholders</w:t>
            </w:r>
            <w:r w:rsidR="00224EC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to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improve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customer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database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management</w:t>
            </w:r>
            <w:r w:rsid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lead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tracking</w:t>
            </w:r>
            <w:r w:rsid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funnel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visibility</w:t>
            </w:r>
            <w:r w:rsid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commercial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follow</w:t>
            </w:r>
            <w:r>
              <w:t>-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up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processes</w:t>
            </w:r>
            <w:r>
              <w:t>.</w:t>
            </w:r>
          </w:p>
          <w:p w14:paraId="582697C8" w14:textId="198D33B6" w:rsidR="006B635C" w:rsidRPr="006B635C" w:rsidRDefault="003F1BEE" w:rsidP="006B635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Supported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commercial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marketing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planning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for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international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B2B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brands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including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Liebherr</w:t>
            </w:r>
            <w:r w:rsidR="00224EC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Bobcat</w:t>
            </w:r>
            <w:r w:rsidR="00224EC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Crown</w:t>
            </w:r>
            <w:r w:rsidR="00224EC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Hyundai</w:t>
            </w:r>
            <w:r w:rsidR="00224EC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Kalmar</w:t>
            </w:r>
            <w:r w:rsidR="00224EC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collaborating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with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sales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marketing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teams</w:t>
            </w:r>
            <w:r w:rsidR="00224EC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to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align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brand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priorities</w:t>
            </w:r>
            <w:r w:rsid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customer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initiatives</w:t>
            </w:r>
            <w:r w:rsidR="00224EC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business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development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actions</w:t>
            </w:r>
            <w:r>
              <w:t>.</w:t>
            </w:r>
          </w:p>
          <w:p w14:paraId="3C44A76C" w14:textId="3EEAFE32" w:rsidR="006B635C" w:rsidRPr="006B635C" w:rsidRDefault="006B635C" w:rsidP="006B635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lastRenderedPageBreak/>
              <w:t>Designed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Power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BI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dashboards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commercial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reports</w:t>
            </w:r>
            <w:r>
              <w:t xml:space="preserve"> to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monitor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sales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KPIs</w:t>
            </w:r>
            <w:r>
              <w:t xml:space="preserve">,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market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share</w:t>
            </w:r>
            <w:r>
              <w:t xml:space="preserve">,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customer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retention</w:t>
            </w:r>
            <w:r>
              <w:t xml:space="preserve">,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lead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performance</w:t>
            </w:r>
            <w:r>
              <w:t xml:space="preserve">,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campaign</w:t>
            </w:r>
            <w:r>
              <w:t>-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related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commercial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results</w:t>
            </w:r>
            <w:r>
              <w:t>.</w:t>
            </w:r>
          </w:p>
          <w:p w14:paraId="453FFAFE" w14:textId="1ADF90D7" w:rsidR="000A305C" w:rsidRPr="000A305C" w:rsidRDefault="006B635C" w:rsidP="000A305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Conducted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market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competitor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analyses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to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identify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trends</w:t>
            </w:r>
            <w:r>
              <w:t xml:space="preserve">,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support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strategic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decision</w:t>
            </w:r>
            <w:r>
              <w:t>-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making</w:t>
            </w:r>
            <w:r>
              <w:t xml:space="preserve">,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strengthen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brand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positioning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across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B2B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customer</w:t>
            </w:r>
            <w:r>
              <w:t xml:space="preserve"> </w:t>
            </w:r>
            <w:r w:rsidRPr="006B63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segments</w:t>
            </w:r>
            <w:r>
              <w:t>.</w:t>
            </w:r>
          </w:p>
        </w:tc>
      </w:tr>
      <w:tr w:rsidR="004904AE" w:rsidRPr="003922F9" w14:paraId="73BE7574" w14:textId="77777777" w:rsidTr="003922F9">
        <w:tc>
          <w:tcPr>
            <w:tcW w:w="3226" w:type="pct"/>
          </w:tcPr>
          <w:p w14:paraId="61E839B4" w14:textId="00A1A332" w:rsidR="004D3C90" w:rsidRPr="004904AE" w:rsidRDefault="00BE4037" w:rsidP="004904AE">
            <w:pPr>
              <w:spacing w:before="240" w:after="0" w:line="276" w:lineRule="auto"/>
              <w:ind w:left="0" w:firstLine="0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lastRenderedPageBreak/>
              <w:t>Astara</w:t>
            </w:r>
          </w:p>
        </w:tc>
        <w:tc>
          <w:tcPr>
            <w:tcW w:w="1774" w:type="pct"/>
          </w:tcPr>
          <w:p w14:paraId="2B9AFBE6" w14:textId="1C8E2A1B" w:rsidR="004D3C90" w:rsidRPr="003922F9" w:rsidRDefault="004D3C90" w:rsidP="003922F9">
            <w:pPr>
              <w:spacing w:before="240" w:after="0" w:line="276" w:lineRule="auto"/>
              <w:ind w:left="0" w:firstLine="0"/>
              <w:jc w:val="right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 w:rsidRPr="003922F9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Lima, Peru</w:t>
            </w:r>
          </w:p>
        </w:tc>
      </w:tr>
      <w:tr w:rsidR="004904AE" w:rsidRPr="004904AE" w14:paraId="3CF1C2E5" w14:textId="77777777" w:rsidTr="003922F9">
        <w:tc>
          <w:tcPr>
            <w:tcW w:w="3226" w:type="pct"/>
          </w:tcPr>
          <w:p w14:paraId="08F2E979" w14:textId="17C6FF38" w:rsidR="004D3C90" w:rsidRPr="004904AE" w:rsidRDefault="007272DE" w:rsidP="004904AE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/>
                <w:color w:val="000000" w:themeColor="text1"/>
                <w:szCs w:val="22"/>
              </w:rPr>
            </w:pPr>
            <w:r>
              <w:rPr>
                <w:rFonts w:ascii="Calibri Light" w:hAnsi="Calibri Light" w:cs="Calibri Light"/>
                <w:b/>
                <w:color w:val="0070C0"/>
                <w:szCs w:val="22"/>
              </w:rPr>
              <w:t xml:space="preserve">Marketing </w:t>
            </w:r>
            <w:r w:rsidR="00BE4037">
              <w:rPr>
                <w:rFonts w:ascii="Calibri Light" w:hAnsi="Calibri Light" w:cs="Calibri Light"/>
                <w:b/>
                <w:color w:val="0070C0"/>
                <w:szCs w:val="22"/>
              </w:rPr>
              <w:t>Assistant</w:t>
            </w:r>
          </w:p>
        </w:tc>
        <w:tc>
          <w:tcPr>
            <w:tcW w:w="1774" w:type="pct"/>
          </w:tcPr>
          <w:p w14:paraId="69F37C3B" w14:textId="7D255834" w:rsidR="004D3C90" w:rsidRPr="004904AE" w:rsidRDefault="00BE4037" w:rsidP="004904AE">
            <w:pPr>
              <w:spacing w:after="0" w:line="276" w:lineRule="auto"/>
              <w:ind w:left="0" w:firstLine="0"/>
              <w:jc w:val="right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12</w:t>
            </w:r>
            <w:r w:rsidR="004D3C90"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/20</w:t>
            </w:r>
            <w:r w:rsidR="000D1EE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1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9</w:t>
            </w:r>
            <w:r w:rsidR="00CE0686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="004D3C90"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–</w:t>
            </w:r>
            <w:r w:rsidR="00CE0686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03</w:t>
            </w:r>
            <w:r w:rsidR="004D3C90"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/20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23</w:t>
            </w:r>
          </w:p>
        </w:tc>
      </w:tr>
      <w:tr w:rsidR="006B7BB2" w:rsidRPr="004904AE" w14:paraId="372E94B4" w14:textId="77777777" w:rsidTr="003922F9">
        <w:tc>
          <w:tcPr>
            <w:tcW w:w="3226" w:type="pct"/>
          </w:tcPr>
          <w:p w14:paraId="376A17C3" w14:textId="77777777" w:rsidR="006B7BB2" w:rsidRDefault="006B7BB2" w:rsidP="004904AE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/>
                <w:color w:val="0070C0"/>
                <w:szCs w:val="22"/>
              </w:rPr>
            </w:pPr>
          </w:p>
        </w:tc>
        <w:tc>
          <w:tcPr>
            <w:tcW w:w="1774" w:type="pct"/>
          </w:tcPr>
          <w:p w14:paraId="7C1E72FF" w14:textId="77777777" w:rsidR="006B7BB2" w:rsidRDefault="006B7BB2" w:rsidP="004904AE">
            <w:pPr>
              <w:spacing w:after="0" w:line="276" w:lineRule="auto"/>
              <w:ind w:left="0" w:firstLine="0"/>
              <w:jc w:val="right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</w:tc>
      </w:tr>
      <w:tr w:rsidR="004904AE" w:rsidRPr="004904AE" w14:paraId="37FB6E43" w14:textId="77777777" w:rsidTr="003922F9">
        <w:tc>
          <w:tcPr>
            <w:tcW w:w="5000" w:type="pct"/>
            <w:gridSpan w:val="2"/>
          </w:tcPr>
          <w:p w14:paraId="125A2D12" w14:textId="6C577BAC" w:rsidR="00BE4037" w:rsidRPr="00BE4037" w:rsidRDefault="00BE4037" w:rsidP="00856144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Managed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360°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marketing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campaigns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for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automotive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brands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including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Kia</w:t>
            </w:r>
            <w:r w:rsid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Mitsubishi</w:t>
            </w:r>
            <w:r w:rsid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Peugeot</w:t>
            </w:r>
            <w:r w:rsid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MG</w:t>
            </w:r>
            <w:r w:rsid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FUSO</w:t>
            </w:r>
            <w:r w:rsid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Chery</w:t>
            </w:r>
            <w:r w:rsid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GAC</w:t>
            </w:r>
            <w:r w:rsid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="00C902AE" w:rsidRP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supporting</w:t>
            </w:r>
            <w:r w:rsidR="00C902AE">
              <w:t xml:space="preserve"> </w:t>
            </w:r>
            <w:r w:rsidR="00C902AE" w:rsidRP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vehicle</w:t>
            </w:r>
            <w:r w:rsidR="00C902AE">
              <w:t xml:space="preserve"> </w:t>
            </w:r>
            <w:r w:rsidR="00C902AE" w:rsidRP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sales</w:t>
            </w:r>
            <w:r w:rsidR="003F1BE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 w:rsidR="00C902AE">
              <w:t xml:space="preserve"> </w:t>
            </w:r>
            <w:r w:rsidR="00C902AE" w:rsidRP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aftersales</w:t>
            </w:r>
            <w:r w:rsidR="00C902AE">
              <w:t xml:space="preserve"> </w:t>
            </w:r>
            <w:r w:rsidR="00C902AE" w:rsidRP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services</w:t>
            </w:r>
            <w:r w:rsid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 w:rsidR="00C902AE">
              <w:t xml:space="preserve"> </w:t>
            </w:r>
            <w:r w:rsidR="00C902AE" w:rsidRP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 w:rsidR="00C902AE">
              <w:t xml:space="preserve"> </w:t>
            </w:r>
            <w:r w:rsidR="00C902AE" w:rsidRP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spare</w:t>
            </w:r>
            <w:r w:rsidR="00C902AE">
              <w:t xml:space="preserve"> </w:t>
            </w:r>
            <w:r w:rsidR="00C902AE" w:rsidRP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parts</w:t>
            </w:r>
            <w:r w:rsidR="00C902AE">
              <w:t xml:space="preserve"> </w:t>
            </w:r>
            <w:r w:rsidR="00C902AE" w:rsidRP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business</w:t>
            </w:r>
            <w:r w:rsidR="00C902AE">
              <w:t xml:space="preserve"> </w:t>
            </w:r>
            <w:r w:rsidR="00C902AE" w:rsidRPr="003F51F3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objectives</w:t>
            </w:r>
            <w:r w:rsidR="00C902AE">
              <w:t>.</w:t>
            </w:r>
          </w:p>
          <w:p w14:paraId="10477FA8" w14:textId="579CC024" w:rsidR="000C0000" w:rsidRPr="00BE4037" w:rsidRDefault="00BE4037" w:rsidP="00856144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Coordinated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influencer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marketing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initiatives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creator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collaborations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to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produce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engaging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content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for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automotive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sales</w:t>
            </w:r>
            <w:r>
              <w:t xml:space="preserve">,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aftersales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services</w:t>
            </w:r>
            <w:r>
              <w:t xml:space="preserve">,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product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launches</w:t>
            </w:r>
            <w:r>
              <w:t xml:space="preserve">,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brand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awareness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campaigns</w:t>
            </w:r>
            <w:r>
              <w:t>.</w:t>
            </w:r>
          </w:p>
          <w:p w14:paraId="537750D1" w14:textId="35146743" w:rsidR="00BE4037" w:rsidRPr="00856144" w:rsidRDefault="00BE4037" w:rsidP="00856144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Worked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with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creative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digital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agencies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to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develop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campaign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concepts</w:t>
            </w:r>
            <w:r>
              <w:t xml:space="preserve">,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social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media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assets</w:t>
            </w:r>
            <w:r>
              <w:t xml:space="preserve">,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video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content</w:t>
            </w:r>
            <w:r>
              <w:t xml:space="preserve">,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paid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media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materials</w:t>
            </w:r>
            <w:r>
              <w:t xml:space="preserve">,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digital</w:t>
            </w:r>
            <w: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storytelling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initiatives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aligned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with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each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brand’s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BE4037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identity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.</w:t>
            </w:r>
          </w:p>
          <w:p w14:paraId="155B429B" w14:textId="5CED9342" w:rsidR="00850CDA" w:rsidRPr="00B2372A" w:rsidRDefault="00BE4037" w:rsidP="00B2372A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Managed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social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media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channels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digital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campaign</w:t>
            </w:r>
            <w:r w:rsidR="00C902AE"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s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across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Facebook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,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Instagram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,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YouTube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,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Google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Search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,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display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C22038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channels</w:t>
            </w: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, </w:t>
            </w:r>
            <w:r w:rsidR="00B2372A"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supporting lead generation initiatives and tracking performance through Google Analytics, Meta Business Suite, and reporting tools.</w:t>
            </w:r>
          </w:p>
          <w:p w14:paraId="497D299A" w14:textId="6157E089" w:rsidR="00C902AE" w:rsidRPr="00850CDA" w:rsidRDefault="00EA04E9" w:rsidP="00404DE3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Developed dealer and showroom communication materials, point-of-sale assets, activations, launch campaigns, and e-commerce initiatives for genuine automotive spare parts across Mercado Libre and </w:t>
            </w:r>
            <w:proofErr w:type="spellStart"/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Juntoz</w:t>
            </w:r>
            <w:proofErr w:type="spellEnd"/>
            <w:r w:rsidRPr="000A305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 ensuring consistent brand messaging across sales and aftersales touchpoints</w:t>
            </w:r>
            <w:r>
              <w:t>.</w:t>
            </w:r>
          </w:p>
          <w:p w14:paraId="07FDA304" w14:textId="7CB576F8" w:rsidR="00850CDA" w:rsidRPr="00C902AE" w:rsidRDefault="00850CDA" w:rsidP="00404DE3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Managed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CRM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campaigns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through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email</w:t>
            </w:r>
            <w:r w:rsid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SMS</w:t>
            </w:r>
            <w:r w:rsid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push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notifications</w:t>
            </w:r>
            <w:r>
              <w:t xml:space="preserve"> </w:t>
            </w:r>
            <w:r w:rsidR="003F1BEE">
              <w:t>t</w:t>
            </w:r>
            <w:r w:rsidRPr="003F1BE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o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support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customer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lifecycle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communication</w:t>
            </w:r>
            <w:r w:rsid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service</w:t>
            </w:r>
            <w: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reminders</w:t>
            </w:r>
            <w:r w:rsid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 w:rsidRPr="00C902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retention</w:t>
            </w:r>
            <w:r w:rsidRPr="00C902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actions</w:t>
            </w:r>
            <w:r w:rsid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 w:rsidRPr="00C902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 w:rsidRPr="00C902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aftersales</w:t>
            </w:r>
            <w:r w:rsidRPr="00C902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DC300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engagement</w:t>
            </w:r>
            <w:r w:rsidRPr="00C902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.</w:t>
            </w:r>
          </w:p>
          <w:p w14:paraId="1A312A8A" w14:textId="0537FA10" w:rsidR="00C902AE" w:rsidRPr="00EA04E9" w:rsidRDefault="00C902AE" w:rsidP="00EA04E9">
            <w:pPr>
              <w:spacing w:after="0" w:line="276" w:lineRule="auto"/>
              <w:ind w:left="36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09E9D8AA" w14:textId="75CFCF53" w:rsidR="000D1EEC" w:rsidRDefault="00787F20" w:rsidP="007A7766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SKF</w:t>
            </w:r>
            <w:r w:rsidR="000D1EEC" w:rsidRPr="000D1EEC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 xml:space="preserve">                                                                                                                                           </w:t>
            </w:r>
            <w:r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 xml:space="preserve">                                 </w:t>
            </w:r>
            <w:r w:rsidR="000D1EEC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Curitiba</w:t>
            </w:r>
            <w:r w:rsidR="000D1EEC" w:rsidRPr="003922F9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 xml:space="preserve">, </w:t>
            </w:r>
            <w:r w:rsidR="000D1EEC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Brazil</w:t>
            </w:r>
          </w:p>
          <w:p w14:paraId="0E73741D" w14:textId="1C883C0D" w:rsidR="000D1EEC" w:rsidRDefault="000D1EEC" w:rsidP="007A7766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0D1EEC">
              <w:rPr>
                <w:rFonts w:ascii="Calibri Light" w:hAnsi="Calibri Light" w:cs="Calibri Light"/>
                <w:b/>
                <w:color w:val="0070C0"/>
                <w:szCs w:val="22"/>
              </w:rPr>
              <w:t xml:space="preserve">Marketing </w:t>
            </w:r>
            <w:r w:rsidR="00DA6EDF">
              <w:rPr>
                <w:rFonts w:ascii="Calibri Light" w:hAnsi="Calibri Light" w:cs="Calibri Light"/>
                <w:b/>
                <w:color w:val="0070C0"/>
                <w:szCs w:val="22"/>
              </w:rPr>
              <w:t>Trainee</w:t>
            </w:r>
            <w:r w:rsidR="00DA6EDF">
              <w:rPr>
                <w:rFonts w:ascii="Calibri Light" w:hAnsi="Calibri Light" w:cs="Calibri Light"/>
                <w:b/>
                <w:color w:val="0070C0"/>
                <w:szCs w:val="22"/>
              </w:rPr>
              <w:t xml:space="preserve">    </w:t>
            </w:r>
            <w:r>
              <w:rPr>
                <w:rFonts w:ascii="Calibri Light" w:hAnsi="Calibri Light" w:cs="Calibri Light"/>
                <w:b/>
                <w:color w:val="0070C0"/>
                <w:szCs w:val="22"/>
              </w:rPr>
              <w:t xml:space="preserve">                                                                                                                                           </w:t>
            </w:r>
            <w:r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0</w:t>
            </w:r>
            <w:r w:rsidR="00270635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9</w:t>
            </w:r>
            <w:r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/20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17</w:t>
            </w:r>
            <w:r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–</w:t>
            </w:r>
            <w:r w:rsidR="00CE0686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="00270635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11</w:t>
            </w:r>
            <w:r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/20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1</w:t>
            </w:r>
            <w:r w:rsidR="00270635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9</w:t>
            </w:r>
          </w:p>
          <w:p w14:paraId="5F8CCF59" w14:textId="1FB633A5" w:rsidR="006B7BB2" w:rsidRPr="007A7766" w:rsidRDefault="006B7BB2" w:rsidP="007A7766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</w:tc>
      </w:tr>
      <w:tr w:rsidR="000D1EEC" w:rsidRPr="004904AE" w14:paraId="56509D64" w14:textId="77777777" w:rsidTr="003922F9">
        <w:tc>
          <w:tcPr>
            <w:tcW w:w="5000" w:type="pct"/>
            <w:gridSpan w:val="2"/>
          </w:tcPr>
          <w:p w14:paraId="70F498A6" w14:textId="77777777" w:rsidR="000D1EEC" w:rsidRDefault="00126B25" w:rsidP="001F5BE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126B25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Supported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126B25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the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126B25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launch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126B25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126B25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nationwide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126B25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positioning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of SKF’s new automotive spare parts brand in the Peruvian aftermarket through B2B campaigns, distributor activations, localized materials, and storytelling content.</w:t>
            </w:r>
          </w:p>
          <w:p w14:paraId="6CA25051" w14:textId="77777777" w:rsidR="00126B25" w:rsidRDefault="00126B25" w:rsidP="001F5BE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5A5FA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Led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5A5FA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the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5A5FA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creation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5A5FA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5A5FA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editorial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5A5FA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development</w:t>
            </w:r>
            <w:r w:rsidR="005A5FA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of</w:t>
            </w:r>
            <w:r w:rsidR="005A5FAC"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“</w:t>
            </w:r>
            <w:r w:rsidRPr="005A5FA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SKF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proofErr w:type="spellStart"/>
            <w:r w:rsidRPr="005A5FA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Automotriz</w:t>
            </w:r>
            <w:proofErr w:type="spellEnd"/>
            <w:r w:rsidR="005A5FA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”, an automotive magazine featuring industry trends, SKF products, events, and expert in</w:t>
            </w:r>
            <w:r w:rsid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terviews</w:t>
            </w:r>
            <w:r w:rsidR="005A5FAC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for both light and heavy vehicle segments.</w:t>
            </w:r>
          </w:p>
          <w:p w14:paraId="4458E394" w14:textId="77777777" w:rsidR="009E33EB" w:rsidRPr="0049015F" w:rsidRDefault="009E33EB" w:rsidP="001F5BE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Supported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trade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marketing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events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,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including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product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launches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technical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training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sessions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distributor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meetings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,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 w:rsid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networking events with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key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clients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and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commercial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9E33EB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partners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.</w:t>
            </w:r>
          </w:p>
          <w:p w14:paraId="6E7E7347" w14:textId="568E3F29" w:rsidR="0049015F" w:rsidRPr="0049015F" w:rsidRDefault="0049015F" w:rsidP="001F5BE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Assisted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in</w:t>
            </w: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adapting global marketing materials, product brochures, technical content, and promotional assets to the Peruvian market, ensuring brand consistency and local relevance.</w:t>
            </w:r>
          </w:p>
          <w:p w14:paraId="696EAF86" w14:textId="19535C20" w:rsidR="0049015F" w:rsidRPr="001F5BE1" w:rsidRDefault="0049015F" w:rsidP="001F5BE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49015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Managed the Act-On CRM platform, segmenting distributor and workshop databases to support targeted B2B communication and campaign tracking.</w:t>
            </w:r>
          </w:p>
        </w:tc>
      </w:tr>
      <w:tr w:rsidR="000D1EEC" w:rsidRPr="004904AE" w14:paraId="6D1F2BDB" w14:textId="77777777" w:rsidTr="003922F9">
        <w:tc>
          <w:tcPr>
            <w:tcW w:w="5000" w:type="pct"/>
            <w:gridSpan w:val="2"/>
          </w:tcPr>
          <w:p w14:paraId="7792063D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4C56F10E" w14:textId="63A001E6" w:rsidR="004A76A4" w:rsidRDefault="004A76A4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0D1EEC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GGV Business Consulting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                                                                                                                                        </w:t>
            </w:r>
            <w:r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Curitiba</w:t>
            </w:r>
            <w:r w:rsidRPr="003922F9"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 xml:space="preserve">, </w:t>
            </w:r>
            <w:r>
              <w:rPr>
                <w:rFonts w:ascii="Calibri Light" w:hAnsi="Calibri Light" w:cs="Calibri Light"/>
                <w:b/>
                <w:color w:val="000000" w:themeColor="text1"/>
                <w:szCs w:val="22"/>
              </w:rPr>
              <w:t>Brazil</w:t>
            </w:r>
          </w:p>
          <w:p w14:paraId="6242919B" w14:textId="0274F3A1" w:rsidR="000D1EEC" w:rsidRDefault="00DA6EDF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0D1EEC">
              <w:rPr>
                <w:rFonts w:ascii="Calibri Light" w:hAnsi="Calibri Light" w:cs="Calibri Light"/>
                <w:b/>
                <w:color w:val="0070C0"/>
                <w:szCs w:val="22"/>
              </w:rPr>
              <w:t>Marketing Assistant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                                                                                                                                          </w:t>
            </w:r>
            <w:r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0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1</w:t>
            </w:r>
            <w:r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/20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17</w:t>
            </w:r>
            <w:r w:rsidR="00CE0686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–</w:t>
            </w:r>
            <w:r w:rsidR="00CE0686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 xml:space="preserve"> </w:t>
            </w:r>
            <w:r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0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3</w:t>
            </w:r>
            <w:r w:rsidRPr="004904AE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/20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17</w:t>
            </w:r>
          </w:p>
          <w:p w14:paraId="291E0AE3" w14:textId="77777777" w:rsidR="00C46B5A" w:rsidRDefault="00C46B5A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505C139A" w14:textId="4DE87F16" w:rsidR="000D1EEC" w:rsidRPr="00DA6EDF" w:rsidRDefault="00DA6EDF" w:rsidP="00DA6EDF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  <w:r w:rsidRPr="00DA6EDF"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Supported market research and competitor benchmarking projects using digital analytics tools</w:t>
            </w:r>
            <w:r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  <w:t>.</w:t>
            </w:r>
          </w:p>
          <w:p w14:paraId="0A1167B5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7A523D96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7FDE741D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316009FF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7182AD39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51980A64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5F05D524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7C919841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0375C22A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26842C37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366E9466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6A36D724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7551EA0D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537D86C7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021541D9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027D7525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06FCE601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2190BA2F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5AFE613D" w14:textId="77777777" w:rsid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4286871B" w14:textId="77777777" w:rsidR="00CD0EEE" w:rsidRDefault="00CD0EEE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3A1E9021" w14:textId="77777777" w:rsidR="00CD0EEE" w:rsidRDefault="00CD0EEE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  <w:p w14:paraId="65C26164" w14:textId="77777777" w:rsidR="000D1EEC" w:rsidRPr="000D1EEC" w:rsidRDefault="000D1EEC" w:rsidP="000D1EEC">
            <w:pPr>
              <w:spacing w:after="0" w:line="276" w:lineRule="auto"/>
              <w:ind w:left="0" w:firstLine="0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</w:tc>
      </w:tr>
      <w:tr w:rsidR="000D1EEC" w:rsidRPr="004904AE" w14:paraId="0819138C" w14:textId="77777777" w:rsidTr="003922F9">
        <w:tc>
          <w:tcPr>
            <w:tcW w:w="5000" w:type="pct"/>
            <w:gridSpan w:val="2"/>
          </w:tcPr>
          <w:p w14:paraId="5FE24FB7" w14:textId="77777777" w:rsidR="000D1EEC" w:rsidRPr="000D1EEC" w:rsidRDefault="000D1EEC" w:rsidP="000D1EEC">
            <w:pPr>
              <w:spacing w:after="0" w:line="276" w:lineRule="auto"/>
              <w:rPr>
                <w:rFonts w:ascii="Calibri Light" w:hAnsi="Calibri Light" w:cs="Calibri Light"/>
                <w:bCs/>
                <w:color w:val="000000" w:themeColor="text1"/>
                <w:szCs w:val="22"/>
              </w:rPr>
            </w:pPr>
          </w:p>
        </w:tc>
      </w:tr>
    </w:tbl>
    <w:p w14:paraId="3F7A077E" w14:textId="5E196407" w:rsidR="003922F9" w:rsidRPr="003922F9" w:rsidRDefault="003922F9" w:rsidP="003922F9">
      <w:pPr>
        <w:spacing w:after="0" w:line="276" w:lineRule="auto"/>
        <w:jc w:val="left"/>
        <w:rPr>
          <w:rFonts w:ascii="Calibri Light" w:hAnsi="Calibri Light" w:cs="Calibri Light"/>
          <w:b/>
          <w:color w:val="000000" w:themeColor="text1"/>
          <w:lang w:val="de-DE"/>
        </w:rPr>
      </w:pPr>
    </w:p>
    <w:sectPr w:rsidR="003922F9" w:rsidRPr="003922F9" w:rsidSect="0016123F">
      <w:pgSz w:w="11906" w:h="16838"/>
      <w:pgMar w:top="720" w:right="720" w:bottom="426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1497"/>
    <w:multiLevelType w:val="multilevel"/>
    <w:tmpl w:val="42089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17448"/>
    <w:multiLevelType w:val="hybridMultilevel"/>
    <w:tmpl w:val="8E2A47DE"/>
    <w:lvl w:ilvl="0" w:tplc="04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2" w15:restartNumberingAfterBreak="0">
    <w:nsid w:val="2703673A"/>
    <w:multiLevelType w:val="hybridMultilevel"/>
    <w:tmpl w:val="F3102C58"/>
    <w:lvl w:ilvl="0" w:tplc="04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" w15:restartNumberingAfterBreak="0">
    <w:nsid w:val="271D480A"/>
    <w:multiLevelType w:val="hybridMultilevel"/>
    <w:tmpl w:val="E9BA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956DD"/>
    <w:multiLevelType w:val="hybridMultilevel"/>
    <w:tmpl w:val="655E3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40648"/>
    <w:multiLevelType w:val="hybridMultilevel"/>
    <w:tmpl w:val="59D82C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8302D4"/>
    <w:multiLevelType w:val="hybridMultilevel"/>
    <w:tmpl w:val="823E0F46"/>
    <w:lvl w:ilvl="0" w:tplc="04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3B34C56A">
      <w:numFmt w:val="bullet"/>
      <w:lvlText w:val="•"/>
      <w:lvlJc w:val="left"/>
      <w:pPr>
        <w:ind w:left="1800" w:hanging="713"/>
      </w:pPr>
      <w:rPr>
        <w:rFonts w:ascii="Calibri Light" w:eastAsia="Times New Roman" w:hAnsi="Calibri Light" w:cs="Calibri Light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7" w15:restartNumberingAfterBreak="0">
    <w:nsid w:val="53D14F8B"/>
    <w:multiLevelType w:val="hybridMultilevel"/>
    <w:tmpl w:val="92F2C02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556841BA"/>
    <w:multiLevelType w:val="hybridMultilevel"/>
    <w:tmpl w:val="6E3ED7D2"/>
    <w:lvl w:ilvl="0" w:tplc="04090001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9" w15:restartNumberingAfterBreak="0">
    <w:nsid w:val="62FC21C5"/>
    <w:multiLevelType w:val="hybridMultilevel"/>
    <w:tmpl w:val="5B402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62351"/>
    <w:multiLevelType w:val="hybridMultilevel"/>
    <w:tmpl w:val="13F6470C"/>
    <w:lvl w:ilvl="0" w:tplc="5E4866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55806">
    <w:abstractNumId w:val="8"/>
  </w:num>
  <w:num w:numId="2" w16cid:durableId="592125655">
    <w:abstractNumId w:val="7"/>
  </w:num>
  <w:num w:numId="3" w16cid:durableId="953053613">
    <w:abstractNumId w:val="5"/>
  </w:num>
  <w:num w:numId="4" w16cid:durableId="512189648">
    <w:abstractNumId w:val="6"/>
  </w:num>
  <w:num w:numId="5" w16cid:durableId="633367526">
    <w:abstractNumId w:val="3"/>
  </w:num>
  <w:num w:numId="6" w16cid:durableId="189687390">
    <w:abstractNumId w:val="9"/>
  </w:num>
  <w:num w:numId="7" w16cid:durableId="2012829091">
    <w:abstractNumId w:val="2"/>
  </w:num>
  <w:num w:numId="8" w16cid:durableId="1613782777">
    <w:abstractNumId w:val="4"/>
  </w:num>
  <w:num w:numId="9" w16cid:durableId="388529297">
    <w:abstractNumId w:val="1"/>
  </w:num>
  <w:num w:numId="10" w16cid:durableId="297103082">
    <w:abstractNumId w:val="10"/>
  </w:num>
  <w:num w:numId="11" w16cid:durableId="2072465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9F2"/>
    <w:rsid w:val="000703A5"/>
    <w:rsid w:val="0007132A"/>
    <w:rsid w:val="0007215F"/>
    <w:rsid w:val="000A305C"/>
    <w:rsid w:val="000C0000"/>
    <w:rsid w:val="000C37A1"/>
    <w:rsid w:val="000D1EEC"/>
    <w:rsid w:val="000D7E91"/>
    <w:rsid w:val="000E2B94"/>
    <w:rsid w:val="00111128"/>
    <w:rsid w:val="00113C79"/>
    <w:rsid w:val="00126B25"/>
    <w:rsid w:val="00133705"/>
    <w:rsid w:val="00135942"/>
    <w:rsid w:val="0016123F"/>
    <w:rsid w:val="001E19F2"/>
    <w:rsid w:val="001F5BE1"/>
    <w:rsid w:val="00220BB5"/>
    <w:rsid w:val="00224EC8"/>
    <w:rsid w:val="00245D65"/>
    <w:rsid w:val="0024771F"/>
    <w:rsid w:val="00270635"/>
    <w:rsid w:val="002C686F"/>
    <w:rsid w:val="002D70D2"/>
    <w:rsid w:val="002E50A8"/>
    <w:rsid w:val="00314729"/>
    <w:rsid w:val="00327069"/>
    <w:rsid w:val="00350628"/>
    <w:rsid w:val="00351CBE"/>
    <w:rsid w:val="00370BE7"/>
    <w:rsid w:val="003922F9"/>
    <w:rsid w:val="003E378D"/>
    <w:rsid w:val="003E3E70"/>
    <w:rsid w:val="003E737D"/>
    <w:rsid w:val="003F1BEE"/>
    <w:rsid w:val="003F51F3"/>
    <w:rsid w:val="00404DE3"/>
    <w:rsid w:val="004202AF"/>
    <w:rsid w:val="0049015F"/>
    <w:rsid w:val="004904AE"/>
    <w:rsid w:val="004A76A4"/>
    <w:rsid w:val="004C3C10"/>
    <w:rsid w:val="004C49AD"/>
    <w:rsid w:val="004D3C90"/>
    <w:rsid w:val="005377A2"/>
    <w:rsid w:val="0058684F"/>
    <w:rsid w:val="005A5FAC"/>
    <w:rsid w:val="00652C02"/>
    <w:rsid w:val="00697041"/>
    <w:rsid w:val="006B635C"/>
    <w:rsid w:val="006B7BB2"/>
    <w:rsid w:val="006C4C57"/>
    <w:rsid w:val="007272DE"/>
    <w:rsid w:val="00780C5E"/>
    <w:rsid w:val="00787F20"/>
    <w:rsid w:val="007A6B6E"/>
    <w:rsid w:val="007A7766"/>
    <w:rsid w:val="007B6947"/>
    <w:rsid w:val="007D6030"/>
    <w:rsid w:val="007F21AD"/>
    <w:rsid w:val="007F23D4"/>
    <w:rsid w:val="00807877"/>
    <w:rsid w:val="008237CC"/>
    <w:rsid w:val="00850CDA"/>
    <w:rsid w:val="00856144"/>
    <w:rsid w:val="008744F4"/>
    <w:rsid w:val="008B2722"/>
    <w:rsid w:val="008B3C29"/>
    <w:rsid w:val="009264A9"/>
    <w:rsid w:val="00952109"/>
    <w:rsid w:val="009579EB"/>
    <w:rsid w:val="00992156"/>
    <w:rsid w:val="009E33EB"/>
    <w:rsid w:val="00A153D2"/>
    <w:rsid w:val="00A21964"/>
    <w:rsid w:val="00A238A8"/>
    <w:rsid w:val="00A31053"/>
    <w:rsid w:val="00A429C3"/>
    <w:rsid w:val="00A829EA"/>
    <w:rsid w:val="00AA3078"/>
    <w:rsid w:val="00AC647E"/>
    <w:rsid w:val="00B02F2C"/>
    <w:rsid w:val="00B2372A"/>
    <w:rsid w:val="00B3395B"/>
    <w:rsid w:val="00B9558C"/>
    <w:rsid w:val="00BD50A3"/>
    <w:rsid w:val="00BE4037"/>
    <w:rsid w:val="00BF2674"/>
    <w:rsid w:val="00C22038"/>
    <w:rsid w:val="00C46B5A"/>
    <w:rsid w:val="00C902AE"/>
    <w:rsid w:val="00CC5E17"/>
    <w:rsid w:val="00CD0EEE"/>
    <w:rsid w:val="00CD1961"/>
    <w:rsid w:val="00CE0686"/>
    <w:rsid w:val="00D06122"/>
    <w:rsid w:val="00D1473A"/>
    <w:rsid w:val="00D154CB"/>
    <w:rsid w:val="00D17F2A"/>
    <w:rsid w:val="00D46B6C"/>
    <w:rsid w:val="00D55724"/>
    <w:rsid w:val="00D55EC6"/>
    <w:rsid w:val="00D85184"/>
    <w:rsid w:val="00D9420C"/>
    <w:rsid w:val="00DA142B"/>
    <w:rsid w:val="00DA6EDF"/>
    <w:rsid w:val="00DA7566"/>
    <w:rsid w:val="00DC300C"/>
    <w:rsid w:val="00DC5265"/>
    <w:rsid w:val="00DD6AA1"/>
    <w:rsid w:val="00E9189C"/>
    <w:rsid w:val="00EA04E9"/>
    <w:rsid w:val="00EA791E"/>
    <w:rsid w:val="00EA797B"/>
    <w:rsid w:val="00EB54F0"/>
    <w:rsid w:val="00EB5F56"/>
    <w:rsid w:val="00EC1FA8"/>
    <w:rsid w:val="00ED74ED"/>
    <w:rsid w:val="00F06CE2"/>
    <w:rsid w:val="00F52095"/>
    <w:rsid w:val="00F63917"/>
    <w:rsid w:val="00F80D84"/>
    <w:rsid w:val="00F961E6"/>
    <w:rsid w:val="00FD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BC321"/>
  <w15:docId w15:val="{2605DF0F-0694-4F75-9E68-F938C9C66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1" w:line="264" w:lineRule="auto"/>
      <w:ind w:left="17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7" w:hanging="10"/>
      <w:outlineLvl w:val="0"/>
    </w:pPr>
    <w:rPr>
      <w:rFonts w:ascii="Times New Roman" w:eastAsia="Times New Roman" w:hAnsi="Times New Roman" w:cs="Times New Roman"/>
      <w:b/>
      <w:color w:val="3873B2"/>
      <w:sz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3873B2"/>
      <w:sz w:val="29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DC5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4C5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13C79"/>
    <w:rPr>
      <w:sz w:val="24"/>
    </w:rPr>
  </w:style>
  <w:style w:type="character" w:styleId="Emphasis">
    <w:name w:val="Emphasis"/>
    <w:basedOn w:val="DefaultParagraphFont"/>
    <w:uiPriority w:val="20"/>
    <w:qFormat/>
    <w:rsid w:val="003E737D"/>
    <w:rPr>
      <w:i/>
      <w:iCs/>
    </w:rPr>
  </w:style>
  <w:style w:type="character" w:styleId="Strong">
    <w:name w:val="Strong"/>
    <w:basedOn w:val="DefaultParagraphFont"/>
    <w:uiPriority w:val="22"/>
    <w:qFormat/>
    <w:rsid w:val="003E737D"/>
    <w:rPr>
      <w:b/>
      <w:bCs/>
    </w:rPr>
  </w:style>
  <w:style w:type="character" w:styleId="Hyperlink">
    <w:name w:val="Hyperlink"/>
    <w:basedOn w:val="DefaultParagraphFont"/>
    <w:uiPriority w:val="99"/>
    <w:unhideWhenUsed/>
    <w:rsid w:val="007A6B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6B6E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6B635C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val="en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soa9497@thi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2303F-F2C3-46CF-AF4D-E5E44E4E4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Vania Campos – Curriculum Vitae</vt:lpstr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Vania Campos – Curriculum Vitae</dc:title>
  <dc:subject>Résumé of Vania Campos</dc:subject>
  <dc:creator>Vania Campos</dc:creator>
  <cp:keywords>Vania Campos, curriculum vitæ, résumé</cp:keywords>
  <cp:lastModifiedBy>Araujo, Sofia (Stud. BS - RCM)</cp:lastModifiedBy>
  <cp:revision>2</cp:revision>
  <cp:lastPrinted>2025-07-14T18:44:00Z</cp:lastPrinted>
  <dcterms:created xsi:type="dcterms:W3CDTF">2026-06-04T13:31:00Z</dcterms:created>
  <dcterms:modified xsi:type="dcterms:W3CDTF">2026-06-04T13:31:00Z</dcterms:modified>
</cp:coreProperties>
</file>